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8FB" w:rsidRPr="007F68FB" w:rsidRDefault="007F68FB" w:rsidP="007F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Remitente]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DNI/NIE/Pasaporte: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[Número]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Domicilio: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completa]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Teléfono: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[Número]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Correo electrónico: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[Correo]</w:t>
      </w:r>
    </w:p>
    <w:p w:rsidR="007F68FB" w:rsidRPr="007F68FB" w:rsidRDefault="007F68FB" w:rsidP="007F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 la atención de: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organismo: Agencia Española de Protección de Datos / Defensor del Pueblo / Tribunal Administrativo / Ministerio Fiscal]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Dirección del organismo o portal web de presentación telemática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Fecha: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[Día, mes y año]</w:t>
      </w:r>
    </w:p>
    <w:p w:rsidR="007F68FB" w:rsidRPr="007F68FB" w:rsidRDefault="00B20694" w:rsidP="007F6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7F68FB" w:rsidRPr="007F68FB" w:rsidRDefault="007F68FB" w:rsidP="007F68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ASUNTO: SOLICITUD DE INFORMACIÓN, MOTIVACIÓN LEGAL Y DENUNCIA POR USO DE CÁMARAS CON IA EN ESPACIOS PÚBLICOS</w:t>
      </w:r>
    </w:p>
    <w:p w:rsidR="007F68FB" w:rsidRPr="007F68FB" w:rsidRDefault="007F68FB" w:rsidP="007F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Estimados/as Señores/as,</w:t>
      </w:r>
    </w:p>
    <w:p w:rsidR="007F68FB" w:rsidRPr="007F68FB" w:rsidRDefault="007F68FB" w:rsidP="007F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Me dirijo a ustedes con el fin de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solicitar información detallada, exigir la motivación legal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y, en su caso,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denunciar la instalación y uso de cámaras con inteligencia artificial (IA) en espacios públicos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dentro del municipio de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ciudad o localidad]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>, las cuales están recopilando datos biométricos de ciudadanos sin su consentimiento expreso y sin transparencia sobre su gestión.</w:t>
      </w:r>
    </w:p>
    <w:p w:rsidR="007F68FB" w:rsidRPr="007F68FB" w:rsidRDefault="007F68FB" w:rsidP="007F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Dicho uso vulnera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normas de protección de datos personales, derechos fundamentales y principios de transparencia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así como las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disposiciones del Reglamento de Inteligencia Artificial de la Unión Europea (UE) 2024/1689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F68FB" w:rsidRPr="007F68FB" w:rsidRDefault="007F68FB" w:rsidP="007F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tanto, en virtud de los derechos que me asisten,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solicito la motivación detallada de la instalación y funcionamiento de estas cámaras conforme a la normativa aplicable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así como la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paralización inmediata de su uso hasta que se verifique su legalidad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F68FB" w:rsidRPr="007F68FB" w:rsidRDefault="00B20694" w:rsidP="007F6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6" style="width:0;height:1.5pt" o:hralign="center" o:hrstd="t" o:hr="t" fillcolor="#a0a0a0" stroked="f"/>
        </w:pict>
      </w:r>
    </w:p>
    <w:p w:rsidR="007F68FB" w:rsidRPr="007F68FB" w:rsidRDefault="007F68FB" w:rsidP="007F68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I. HECHOS DENUNCIADOS</w:t>
      </w:r>
    </w:p>
    <w:p w:rsidR="007F68FB" w:rsidRPr="007F68FB" w:rsidRDefault="007F68FB" w:rsidP="007F68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 día [fecha], en la ubicación [dirección, plaza, calle], constaté la existencia de cámaras con inteligencia artificial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operando en la vía pública.</w:t>
      </w:r>
    </w:p>
    <w:p w:rsidR="007F68FB" w:rsidRPr="007F68FB" w:rsidRDefault="007F68FB" w:rsidP="007F68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 se ha informado públicamente sobre el uso de esta tecnología, su finalidad ni los responsables del tratamiento de los datos recopilados.</w:t>
      </w:r>
    </w:p>
    <w:p w:rsidR="007F68FB" w:rsidRPr="007F68FB" w:rsidRDefault="007F68FB" w:rsidP="007F68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 están capturando y procesando datos biométricos (reconocimiento facial, corporal, patrones de movimiento) sin contar con una base legal clara y sin consentimiento expreso.</w:t>
      </w:r>
    </w:p>
    <w:p w:rsidR="007F68FB" w:rsidRPr="007F68FB" w:rsidRDefault="007F68FB" w:rsidP="007F68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 se ha publicado en el Portal de Transparencia del Ayuntamiento o empresa responsable la documentación obligatoria sobre: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7F68FB" w:rsidRPr="007F68FB" w:rsidRDefault="007F68FB" w:rsidP="007F68F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Responsable del tratamiento de los datos.</w:t>
      </w:r>
    </w:p>
    <w:p w:rsidR="007F68FB" w:rsidRPr="007F68FB" w:rsidRDefault="007F68FB" w:rsidP="007F68F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 xml:space="preserve">Finalidad y alcance del sistema de IA aplicado a la </w:t>
      </w:r>
      <w:proofErr w:type="spellStart"/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videovigilancia</w:t>
      </w:r>
      <w:proofErr w:type="spellEnd"/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</w:t>
      </w:r>
    </w:p>
    <w:p w:rsidR="007F68FB" w:rsidRPr="007F68FB" w:rsidRDefault="007F68FB" w:rsidP="007F68F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Evaluación de Impacto en Protección de Datos (EIPD), obligatoria según el RGPD.</w:t>
      </w:r>
    </w:p>
    <w:p w:rsidR="007F68FB" w:rsidRPr="007F68FB" w:rsidRDefault="007F68FB" w:rsidP="007F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Ante la falta de información pública y la ausencia de consentimiento ciudadano,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considero que se ha incurrido en una grave vulneración de derechos fundamentales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F68FB" w:rsidRPr="007F68FB" w:rsidRDefault="00B20694" w:rsidP="007F6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7" style="width:0;height:1.5pt" o:hralign="center" o:hrstd="t" o:hr="t" fillcolor="#a0a0a0" stroked="f"/>
        </w:pict>
      </w:r>
    </w:p>
    <w:p w:rsidR="007F68FB" w:rsidRPr="007F68FB" w:rsidRDefault="007F68FB" w:rsidP="007F68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II. FUNDAMENTOS JURÍDICOS</w:t>
      </w:r>
    </w:p>
    <w:p w:rsidR="007F68FB" w:rsidRPr="007F68FB" w:rsidRDefault="007F68FB" w:rsidP="007F68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1. Vulneración del Derecho a la Privacidad y Protección de Datos</w:t>
      </w:r>
    </w:p>
    <w:p w:rsidR="007F68FB" w:rsidRPr="007F68FB" w:rsidRDefault="007F68FB" w:rsidP="007F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🔹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8 de la Carta de Derechos Fundamentales de la UE: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Protección de datos personales.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🔹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Reglamento General de Protección de Datos (RGPD) (UE) 2016/679:</w:t>
      </w:r>
    </w:p>
    <w:p w:rsidR="007F68FB" w:rsidRPr="007F68FB" w:rsidRDefault="007F68FB" w:rsidP="007F68F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6: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No existe una base jurídica válida para el tratamiento de datos personales mediante IA.</w:t>
      </w:r>
    </w:p>
    <w:p w:rsidR="007F68FB" w:rsidRPr="007F68FB" w:rsidRDefault="007F68FB" w:rsidP="007F68F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9: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prohíbe el tratamiento de datos biométricos sin consentimiento explícito.</w:t>
      </w:r>
    </w:p>
    <w:p w:rsidR="007F68FB" w:rsidRPr="007F68FB" w:rsidRDefault="007F68FB" w:rsidP="007F68F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35: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exige una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Evaluación de Impacto en Protección de Datos (EIPD)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antes de implementar tecnologías de alto riesgo, como la IA en vigilancia masiva.</w:t>
      </w:r>
    </w:p>
    <w:p w:rsidR="007F68FB" w:rsidRPr="007F68FB" w:rsidRDefault="007F68FB" w:rsidP="007F68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2. Falta de Transparencia y Motivación de Actuaciones</w:t>
      </w:r>
    </w:p>
    <w:p w:rsidR="007F68FB" w:rsidRPr="007F68FB" w:rsidRDefault="007F68FB" w:rsidP="007F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🔹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Ley de Transparencia y Buen Gobierno (Ley 19/2013, de 9 de diciembre):</w:t>
      </w:r>
    </w:p>
    <w:p w:rsidR="007F68FB" w:rsidRPr="007F68FB" w:rsidRDefault="007F68FB" w:rsidP="007F68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administración pública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debe justificar y publicar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motivación legal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cualquier medida que afecte a los derechos ciudadanos.</w:t>
      </w:r>
    </w:p>
    <w:p w:rsidR="007F68FB" w:rsidRDefault="007F68FB" w:rsidP="007F68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Exijo que se publique la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base legal que justifica la instalación de las cámaras con IA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el tratamiento de datos biométricos.</w:t>
      </w:r>
    </w:p>
    <w:p w:rsidR="00B20694" w:rsidRPr="008F2D03" w:rsidRDefault="00B20694" w:rsidP="00B20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3</w:t>
      </w:r>
      <w:r w:rsidRPr="008F2D0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. Incumplimiento del Reglamento de Inteligencia Artificial de la UE (2024/1689)</w:t>
      </w:r>
    </w:p>
    <w:p w:rsidR="00B20694" w:rsidRPr="008F2D03" w:rsidRDefault="00B20694" w:rsidP="00B2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D03">
        <w:rPr>
          <w:rFonts w:ascii="Times New Roman" w:eastAsia="Times New Roman" w:hAnsi="Times New Roman" w:cs="Times New Roman"/>
          <w:sz w:val="24"/>
          <w:szCs w:val="24"/>
          <w:lang w:eastAsia="es-ES"/>
        </w:rPr>
        <w:t>El Reglamento de IA de la UE establece salvaguardias específicas para la IA de propósito general, incluyendo restricciones al uso de identificación biométrica por parte de las fuerzas de seguridad.</w:t>
      </w:r>
    </w:p>
    <w:p w:rsidR="00B20694" w:rsidRPr="008F2D03" w:rsidRDefault="00B20694" w:rsidP="00B2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D03">
        <w:rPr>
          <w:rFonts w:ascii="Times New Roman" w:eastAsia="Times New Roman" w:hAnsi="Times New Roman" w:cs="Times New Roman"/>
          <w:sz w:val="24"/>
          <w:szCs w:val="24"/>
          <w:lang w:eastAsia="es-ES"/>
        </w:rPr>
        <w:t>Además, se prohíben expresamente ciertas aplicaciones de la IA que pueden vulnerar los derechos fundamentales. Entre ellas:</w:t>
      </w:r>
    </w:p>
    <w:p w:rsidR="00B20694" w:rsidRPr="008F2D03" w:rsidRDefault="00B20694" w:rsidP="00B206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Prohibición de sistemas de categorización biométrica</w:t>
      </w:r>
      <w:r w:rsidRPr="008F2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basados en características sensibles (creencias políticas, religiosas, filosóficas, orientación sexual, raza, etc.).</w:t>
      </w:r>
    </w:p>
    <w:p w:rsidR="00B20694" w:rsidRPr="008F2D03" w:rsidRDefault="00B20694" w:rsidP="00B206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Limitaciones estrictas al uso de sistemas de identificación biométrica en espacios públicos</w:t>
      </w:r>
      <w:r w:rsidRPr="008F2D03">
        <w:rPr>
          <w:rFonts w:ascii="Times New Roman" w:eastAsia="Times New Roman" w:hAnsi="Times New Roman" w:cs="Times New Roman"/>
          <w:sz w:val="24"/>
          <w:szCs w:val="24"/>
          <w:lang w:eastAsia="es-ES"/>
        </w:rPr>
        <w:t>, permitiendo su uso solo bajo circunstancias excepcionales y estrictamente justificadas.</w:t>
      </w:r>
    </w:p>
    <w:p w:rsidR="00B20694" w:rsidRPr="008F2D03" w:rsidRDefault="00B20694" w:rsidP="00B206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Derecho de los ciudadanos a presentar reclamaciones y recibir explicaciones significativas</w:t>
      </w:r>
      <w:r w:rsidRPr="008F2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sobre cómo se han utilizado sus datos personales.</w:t>
      </w:r>
    </w:p>
    <w:p w:rsidR="00B20694" w:rsidRPr="00B20694" w:rsidRDefault="00B20694" w:rsidP="00B206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Multas de hasta 35 millones de euros o el 7% de la facturación global</w:t>
      </w:r>
      <w:r w:rsidRPr="008F2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quienes incumplan las disposiciones del Reglamento.</w:t>
      </w:r>
    </w:p>
    <w:p w:rsidR="00B20694" w:rsidRPr="00B20694" w:rsidRDefault="00B20694" w:rsidP="00B20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4. </w:t>
      </w:r>
      <w:r w:rsidRPr="00B20694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Posibles Responsabilidades Penales (Código Penal Español)</w:t>
      </w:r>
    </w:p>
    <w:p w:rsidR="00B20694" w:rsidRPr="008F2D03" w:rsidRDefault="00B20694" w:rsidP="00B2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6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</w:t>
      </w:r>
      <w:r w:rsidRPr="00B206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Delito contra la intimidad y derecho a la propia imagen (Artículo 197 CP):</w:t>
      </w:r>
      <w:r w:rsidRPr="00B206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Pena de prisión de </w:t>
      </w:r>
      <w:r w:rsidRPr="00B206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 a 4 años</w:t>
      </w:r>
      <w:r w:rsidRPr="00B2069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B2069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📌 </w:t>
      </w:r>
      <w:r w:rsidRPr="00B206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Tratamiento ilícito de datos personales (Artículo 197 ter CP):</w:t>
      </w:r>
      <w:r w:rsidRPr="00B206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Pena de prisión de </w:t>
      </w:r>
      <w:r w:rsidRPr="00B206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 a 3 años</w:t>
      </w:r>
      <w:r w:rsidRPr="00B206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multa.</w:t>
      </w:r>
      <w:r w:rsidRPr="00B2069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📌 </w:t>
      </w:r>
      <w:r w:rsidRPr="00B206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Prevaricación administrativa (Artículo 404 CP):</w:t>
      </w:r>
      <w:r w:rsidRPr="00B206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Inhabilitación de </w:t>
      </w:r>
      <w:r w:rsidRPr="00B2069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9 a 15 años</w:t>
      </w:r>
      <w:r w:rsidRPr="00B206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autoridades que implanten </w:t>
      </w:r>
      <w:proofErr w:type="spellStart"/>
      <w:r w:rsidRPr="00B20694">
        <w:rPr>
          <w:rFonts w:ascii="Times New Roman" w:eastAsia="Times New Roman" w:hAnsi="Times New Roman" w:cs="Times New Roman"/>
          <w:sz w:val="24"/>
          <w:szCs w:val="24"/>
          <w:lang w:eastAsia="es-ES"/>
        </w:rPr>
        <w:t>videovigilancia</w:t>
      </w:r>
      <w:proofErr w:type="spellEnd"/>
      <w:r w:rsidRPr="00B2069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ilegal.</w:t>
      </w:r>
    </w:p>
    <w:p w:rsidR="00B20694" w:rsidRPr="008F2D03" w:rsidRDefault="00B20694" w:rsidP="00B2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F2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❌ En este caso, las cámaras de IA utilizadas en </w:t>
      </w:r>
      <w:r w:rsidRPr="008F2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ciudad]</w:t>
      </w:r>
      <w:r w:rsidRPr="008F2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parecen incumplir estos principios al operar sin transparencia, sin evaluación de impacto </w:t>
      </w:r>
      <w:proofErr w:type="gramStart"/>
      <w:r w:rsidRPr="008F2D03">
        <w:rPr>
          <w:rFonts w:ascii="Times New Roman" w:eastAsia="Times New Roman" w:hAnsi="Times New Roman" w:cs="Times New Roman"/>
          <w:sz w:val="24"/>
          <w:szCs w:val="24"/>
          <w:lang w:eastAsia="es-ES"/>
        </w:rPr>
        <w:t>adecuada</w:t>
      </w:r>
      <w:proofErr w:type="gramEnd"/>
      <w:r w:rsidRPr="008F2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sin garantizar derechos básicos de los ciudadanos.</w:t>
      </w:r>
    </w:p>
    <w:p w:rsidR="00B20694" w:rsidRPr="007F68FB" w:rsidRDefault="00B20694" w:rsidP="00B20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F68FB" w:rsidRPr="007F68FB" w:rsidRDefault="00B20694" w:rsidP="007F6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8" style="width:0;height:1.5pt" o:hralign="center" o:hrstd="t" o:hr="t" fillcolor="#a0a0a0" stroked="f"/>
        </w:pict>
      </w:r>
    </w:p>
    <w:p w:rsidR="007F68FB" w:rsidRPr="007F68FB" w:rsidRDefault="007F68FB" w:rsidP="007F68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III. SOLICITUDES Y MEDIDAS CAUTELARES</w:t>
      </w:r>
    </w:p>
    <w:p w:rsidR="007F68FB" w:rsidRPr="007F68FB" w:rsidRDefault="007F68FB" w:rsidP="007F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1️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Explicación detallada y motivación legal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uso de cámaras con IA en espacios públicos, conforme a la Ley de Transparencia y el RGPD.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2️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Publicación en el Portal de Transparencia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siguiente información:</w:t>
      </w:r>
    </w:p>
    <w:p w:rsidR="007F68FB" w:rsidRPr="007F68FB" w:rsidRDefault="007F68FB" w:rsidP="007F68F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>Responsable del tratamiento de datos.</w:t>
      </w:r>
    </w:p>
    <w:p w:rsidR="007F68FB" w:rsidRPr="007F68FB" w:rsidRDefault="007F68FB" w:rsidP="007F68F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>Evaluaciones de Impacto en Protección de Datos (EIPD).</w:t>
      </w:r>
    </w:p>
    <w:p w:rsidR="007F68FB" w:rsidRPr="007F68FB" w:rsidRDefault="007F68FB" w:rsidP="007F68F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>Plazos de conservación y eliminación de grabaciones.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3️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Suspensión inmediata del uso de cámaras con IA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hasta que se garantice su conformidad con la legalidad vigente.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4️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Identificación de los responsables del tratamiento de datos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posibles sanciones administrativas o penales.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5️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Indemnización por daños y perjuicios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conforme al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82 del RGPD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>, por la captación y procesamiento ilegal de mis datos personales.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6️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Remisión de esta denuncia al Ministerio Fiscal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>, para investigar las posibles responsabilidades penales derivadas de estos hechos.</w:t>
      </w:r>
    </w:p>
    <w:p w:rsidR="007F68FB" w:rsidRPr="007F68FB" w:rsidRDefault="00B20694" w:rsidP="007F6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9" style="width:0;height:1.5pt" o:hralign="center" o:hrstd="t" o:hr="t" fillcolor="#a0a0a0" stroked="f"/>
        </w:pict>
      </w:r>
    </w:p>
    <w:p w:rsidR="00B20694" w:rsidRDefault="00B20694" w:rsidP="007F68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</w:p>
    <w:p w:rsidR="00B20694" w:rsidRDefault="00B20694" w:rsidP="007F68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bookmarkStart w:id="0" w:name="_GoBack"/>
      <w:bookmarkEnd w:id="0"/>
    </w:p>
    <w:p w:rsidR="007F68FB" w:rsidRPr="007F68FB" w:rsidRDefault="007F68FB" w:rsidP="007F68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7F68F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lastRenderedPageBreak/>
        <w:t>IV. DOCUMENTOS ADJUNTOS</w:t>
      </w:r>
    </w:p>
    <w:p w:rsidR="007F68FB" w:rsidRPr="007F68FB" w:rsidRDefault="007F68FB" w:rsidP="007F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Fotografías o videos de las cámaras con IA en la vía pública.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📌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Capturas de pantalla del Portal de Transparencia sin información clara.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📌 </w:t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Copia de solicitudes previas de información sin respuesta.</w:t>
      </w:r>
    </w:p>
    <w:p w:rsidR="007F68FB" w:rsidRPr="007F68FB" w:rsidRDefault="007F68FB" w:rsidP="007F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>A la espera de su pronta respuesta y de la adopción de las medidas necesarias, quedo a su disposición para cualquier aclaración adicional.</w:t>
      </w:r>
    </w:p>
    <w:p w:rsidR="007F68FB" w:rsidRPr="007F68FB" w:rsidRDefault="007F68FB" w:rsidP="007F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7F68F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F68F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y Firma]</w:t>
      </w:r>
    </w:p>
    <w:p w:rsidR="0017010E" w:rsidRDefault="0017010E"/>
    <w:sectPr w:rsidR="001701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1EF8"/>
    <w:multiLevelType w:val="multilevel"/>
    <w:tmpl w:val="AC523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D6EA9"/>
    <w:multiLevelType w:val="multilevel"/>
    <w:tmpl w:val="4C12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6477B2"/>
    <w:multiLevelType w:val="multilevel"/>
    <w:tmpl w:val="5406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A870EE"/>
    <w:multiLevelType w:val="multilevel"/>
    <w:tmpl w:val="4192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583194"/>
    <w:multiLevelType w:val="multilevel"/>
    <w:tmpl w:val="79AE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E46EB"/>
    <w:multiLevelType w:val="multilevel"/>
    <w:tmpl w:val="D01E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410D96"/>
    <w:multiLevelType w:val="multilevel"/>
    <w:tmpl w:val="DF92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75586F"/>
    <w:multiLevelType w:val="multilevel"/>
    <w:tmpl w:val="BBB6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216A07"/>
    <w:multiLevelType w:val="multilevel"/>
    <w:tmpl w:val="DDC8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FA0AEF"/>
    <w:multiLevelType w:val="multilevel"/>
    <w:tmpl w:val="6BB8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F2D0C"/>
    <w:multiLevelType w:val="multilevel"/>
    <w:tmpl w:val="D8D0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E2274F"/>
    <w:multiLevelType w:val="multilevel"/>
    <w:tmpl w:val="99F2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EB6B6D"/>
    <w:multiLevelType w:val="multilevel"/>
    <w:tmpl w:val="F5A8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1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FB"/>
    <w:rsid w:val="0017010E"/>
    <w:rsid w:val="007F68FB"/>
    <w:rsid w:val="00B2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20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20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 Alexander</dc:creator>
  <cp:lastModifiedBy>Vic Alexander</cp:lastModifiedBy>
  <cp:revision>2</cp:revision>
  <dcterms:created xsi:type="dcterms:W3CDTF">2025-02-06T18:51:00Z</dcterms:created>
  <dcterms:modified xsi:type="dcterms:W3CDTF">2025-02-06T19:25:00Z</dcterms:modified>
</cp:coreProperties>
</file>